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AF4B" w14:textId="77777777" w:rsidR="00C62D94" w:rsidRPr="00390366" w:rsidRDefault="00C62D94" w:rsidP="00C62D94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</w:p>
    <w:tbl>
      <w:tblPr>
        <w:tblStyle w:val="Grigliatabella"/>
        <w:tblW w:w="0" w:type="auto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tblLook w:val="04A0" w:firstRow="1" w:lastRow="0" w:firstColumn="1" w:lastColumn="0" w:noHBand="0" w:noVBand="1"/>
      </w:tblPr>
      <w:tblGrid>
        <w:gridCol w:w="9300"/>
      </w:tblGrid>
      <w:tr w:rsidR="00C62D94" w:rsidRPr="00C05C7E" w14:paraId="129856A2" w14:textId="77777777" w:rsidTr="002B3C76">
        <w:tc>
          <w:tcPr>
            <w:tcW w:w="9350" w:type="dxa"/>
          </w:tcPr>
          <w:p w14:paraId="4F94A275" w14:textId="77777777" w:rsidR="00594940" w:rsidRDefault="00C62D94" w:rsidP="00BA042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</w:pPr>
            <w:r w:rsidRPr="00C62D94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DOCUMENTO PER LA CONSULTAZIONE</w:t>
            </w:r>
            <w:r w:rsidRPr="00C62D94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 xml:space="preserve"> ARERA </w:t>
            </w:r>
            <w:r w:rsidR="00594940" w:rsidRPr="0059494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>643/2022/R/RIF</w:t>
            </w:r>
          </w:p>
          <w:p w14:paraId="2178509C" w14:textId="44CBEB4E" w:rsidR="00C62D94" w:rsidRDefault="00C62D94" w:rsidP="00BA042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</w:pPr>
            <w:r w:rsidRPr="00C62D94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riguardante “</w:t>
            </w:r>
            <w:r w:rsidR="00594940" w:rsidRPr="00594940">
              <w:rPr>
                <w:lang w:val="it-IT"/>
              </w:rPr>
              <w:t xml:space="preserve"> </w:t>
            </w:r>
            <w:r w:rsidR="00594940" w:rsidRPr="0059494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PRIMI ORIENTAMENTI PER LA PREDISPOSIZIONE DI UNO SCHEMA TIPO DI CONTRATTO DI SERVIZIO PER LA REGOLAZIONE DEI RAPPORTI FRA ENTE AFFIDANTE E GESTORE DEL SERVIZIO DI GESTIONE DEI RIFIUTI URBANI</w:t>
            </w:r>
            <w:r w:rsidR="0059494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>”</w:t>
            </w:r>
          </w:p>
          <w:p w14:paraId="3E696021" w14:textId="77777777" w:rsidR="00594940" w:rsidRPr="00594940" w:rsidRDefault="00594940" w:rsidP="00594940">
            <w:pPr>
              <w:jc w:val="both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</w:pPr>
          </w:p>
          <w:p w14:paraId="1FB92679" w14:textId="77777777" w:rsidR="00C62D94" w:rsidRDefault="00C62D94" w:rsidP="002B3C7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Bozza </w:t>
            </w:r>
            <w:r w:rsidRPr="00C62D94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Risposte FISE Assoambiente</w:t>
            </w:r>
          </w:p>
          <w:p w14:paraId="1D05B378" w14:textId="7FDAFFBB" w:rsidR="00C62D94" w:rsidRDefault="00C62D94" w:rsidP="002B3C7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Invio a </w:t>
            </w:r>
            <w:hyperlink r:id="rId7" w:history="1">
              <w:r w:rsidRPr="002F7586">
                <w:rPr>
                  <w:rStyle w:val="Collegamentoipertestuale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it-IT"/>
                </w:rPr>
                <w:t>l.tosto@fise.org</w:t>
              </w:r>
            </w:hyperlink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 entro </w:t>
            </w:r>
            <w:r w:rsidR="00BA0421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e non oltre </w:t>
            </w:r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il 2</w:t>
            </w:r>
            <w:r w:rsidR="00594940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7</w:t>
            </w:r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 dicembre 2022</w:t>
            </w:r>
          </w:p>
          <w:p w14:paraId="7EC2CF51" w14:textId="77777777" w:rsidR="00C62D94" w:rsidRPr="00AE45F1" w:rsidRDefault="00C62D94" w:rsidP="002B3C7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it-IT"/>
              </w:rPr>
            </w:pPr>
          </w:p>
        </w:tc>
      </w:tr>
    </w:tbl>
    <w:p w14:paraId="7940303B" w14:textId="77777777" w:rsidR="00C62D94" w:rsidRPr="00390366" w:rsidRDefault="00C62D94" w:rsidP="00C62D94">
      <w:pPr>
        <w:jc w:val="center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it-IT"/>
        </w:rPr>
        <w:t>***</w:t>
      </w:r>
    </w:p>
    <w:p w14:paraId="17CE1ECA" w14:textId="77777777" w:rsidR="00C62D94" w:rsidRPr="00AA016A" w:rsidRDefault="00C62D94" w:rsidP="00C62D94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62D94" w:rsidRPr="00277B9D" w14:paraId="1A2B1EFE" w14:textId="77777777" w:rsidTr="002B3C76">
        <w:tc>
          <w:tcPr>
            <w:tcW w:w="9350" w:type="dxa"/>
          </w:tcPr>
          <w:p w14:paraId="171B5C06" w14:textId="4A5D13E6" w:rsidR="00277B9D" w:rsidRPr="00277B9D" w:rsidRDefault="00277B9D" w:rsidP="00277B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8"/>
                <w:szCs w:val="28"/>
                <w:u w:val="single"/>
                <w:lang w:val="it-IT"/>
              </w:rPr>
              <w:t>Motivare le risposte</w:t>
            </w:r>
          </w:p>
          <w:p w14:paraId="6FD12A4E" w14:textId="77777777" w:rsidR="00277B9D" w:rsidRPr="00277B9D" w:rsidRDefault="00277B9D" w:rsidP="00277B9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it-IT"/>
              </w:rPr>
            </w:pPr>
          </w:p>
          <w:p w14:paraId="314FB66B" w14:textId="19D93FE1" w:rsidR="00277B9D" w:rsidRPr="00277B9D" w:rsidRDefault="00277B9D" w:rsidP="002B3C76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Oggetto della consultazione</w:t>
            </w:r>
          </w:p>
          <w:p w14:paraId="3E746208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704C8064" w14:textId="5C6BDED0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S.1 Si condivide la struttura di schema tipo di contratto di servizio sopra individuata (Box 1)? Esplicitare le eventuali modifiche e/o integrazioni che si propone di apportare.</w:t>
            </w:r>
          </w:p>
          <w:p w14:paraId="3DE8F155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FE8E78E" w14:textId="18D409A1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S.2 Si condividono i contenuti obbligatori minimi indicati? Si ritiene ci siano ulteriori contenuti obbligatori da considerare e, in caso affermativo, sulla base di quali presupposti giuridici? </w:t>
            </w:r>
          </w:p>
          <w:p w14:paraId="198234EA" w14:textId="3334BD2A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0949CB07" w14:textId="3B167469" w:rsidR="00277B9D" w:rsidRPr="00277B9D" w:rsidRDefault="00277B9D" w:rsidP="002B3C76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Disposizioni generali</w:t>
            </w:r>
          </w:p>
          <w:p w14:paraId="199E0F35" w14:textId="77777777" w:rsidR="00C62D94" w:rsidRDefault="00C62D94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13E2231F" w14:textId="656A1641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S.3 Si condivide quanto illustrato in particolare con riferimento all’oggetto e al perimetro del contratto di servizio? </w:t>
            </w:r>
          </w:p>
          <w:p w14:paraId="31E4AC15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0F5ABA9" w14:textId="677CBC3B" w:rsidR="00C62D94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S.4 Si ritiene ci siano ulteriori elementi da considerare?</w:t>
            </w:r>
          </w:p>
          <w:p w14:paraId="374E0657" w14:textId="47560874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A8F239B" w14:textId="6DF4EDEF" w:rsidR="00277B9D" w:rsidRPr="00277B9D" w:rsidRDefault="00277B9D" w:rsidP="002B3C76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Durata del contratto</w:t>
            </w:r>
          </w:p>
          <w:p w14:paraId="214173EF" w14:textId="67096419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3181D211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S.5 Si condividono i criteri individuati dall’Autorità per la definizione della durata minima dei nuovi contratti di servizio? </w:t>
            </w:r>
          </w:p>
          <w:p w14:paraId="1A9C7F57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E520FD6" w14:textId="00CDE2A2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S.6 Si condivide l’orientamento di prevedere per i contratti che hanno ad oggetto la gestione integrata una disciplina per le eventuali modifiche della durata originariamente prevista?</w:t>
            </w:r>
          </w:p>
          <w:p w14:paraId="757C12E7" w14:textId="33EE0EA6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06C56F62" w14:textId="5F4EC669" w:rsidR="00277B9D" w:rsidRPr="00BA0421" w:rsidRDefault="00277B9D" w:rsidP="002B3C76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BA0421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 xml:space="preserve">Corrispettivo del gestore, equilibrio economico-finanziario e tariffe agli utenti </w:t>
            </w:r>
          </w:p>
          <w:p w14:paraId="6C1E92BE" w14:textId="77777777" w:rsidR="00277B9D" w:rsidRPr="00277B9D" w:rsidRDefault="00277B9D" w:rsidP="002B3C76">
            <w:pPr>
              <w:jc w:val="both"/>
              <w:rPr>
                <w:b/>
                <w:bCs/>
                <w:color w:val="0070C0"/>
                <w:sz w:val="28"/>
                <w:szCs w:val="28"/>
                <w:lang w:val="it-IT"/>
              </w:rPr>
            </w:pPr>
          </w:p>
          <w:p w14:paraId="33922C9E" w14:textId="079C0055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lastRenderedPageBreak/>
              <w:t>S.7 Si condividono gli orientamenti in merito ai profili che l’Autorità intende disciplinare in tale sezione del contratto di servizio?</w:t>
            </w:r>
          </w:p>
          <w:p w14:paraId="1F6C0F6C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EB4B685" w14:textId="62E62FBC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S.8 Quali ulteriori elementi si suggerisce di tenere in considerazione?</w:t>
            </w:r>
          </w:p>
          <w:p w14:paraId="33C22B1F" w14:textId="6BF072BD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026EB646" w14:textId="109DC8BC" w:rsidR="00277B9D" w:rsidRPr="00277B9D" w:rsidRDefault="00277B9D" w:rsidP="002B3C76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Obblighi in materia di qualità e trasparenza del servizio</w:t>
            </w:r>
          </w:p>
          <w:p w14:paraId="51E778E3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17E9661E" w14:textId="3F030524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S.9 Quali ulteriori elementi si suggerisce di tenere in considerazione in tale sezione dello schema tipo di contratto di servizio?</w:t>
            </w:r>
          </w:p>
          <w:p w14:paraId="71E8F95C" w14:textId="102A9543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CACF153" w14:textId="14D90BDF" w:rsidR="00277B9D" w:rsidRPr="00277B9D" w:rsidRDefault="00277B9D" w:rsidP="002B3C76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Disciplina dei controlli e subentro</w:t>
            </w:r>
          </w:p>
          <w:p w14:paraId="62EEF6F7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801600C" w14:textId="28D91F4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S.10 Si condivide l’introduzione dell’obbligo di redigere un inventario dei beni strumentali? </w:t>
            </w:r>
          </w:p>
          <w:p w14:paraId="2C919C98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9DF5A1C" w14:textId="693136BA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S.11 Si condividono le attività individuate dall’Autorità che costituiscono la procedura di subentro? </w:t>
            </w:r>
          </w:p>
          <w:p w14:paraId="200D70AA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2757226A" w14:textId="3EA7DD3C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S.12 Si condividono le fasi delineate per il procedimento di definizione del valore di subentro? Quali tempistiche si ritengono congrue rispetto ai diversi modelli gestionali adottati? </w:t>
            </w:r>
          </w:p>
          <w:p w14:paraId="48DF1878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AEE08EC" w14:textId="31BA8CFC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S.13 Si condivide quanto prospettato in caso di disaccordo fra gestore uscente ed Ente territorialmente competente in ordine alla determinazione del valore di subentro? </w:t>
            </w:r>
          </w:p>
          <w:p w14:paraId="5CBF6DC5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251D0A5F" w14:textId="65A93649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S.14 Si condivide quanto prospettato in caso di mancato pagamento da parte del gestore entrante?</w:t>
            </w:r>
          </w:p>
          <w:p w14:paraId="27948B47" w14:textId="08AFE6D5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5F372A28" w14:textId="13F01E27" w:rsidR="00277B9D" w:rsidRPr="00277B9D" w:rsidRDefault="00277B9D" w:rsidP="002B3C76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Ulteriori obblighi fra le parti</w:t>
            </w:r>
          </w:p>
          <w:p w14:paraId="4003D58D" w14:textId="6E24631A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71899C05" w14:textId="63697B02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S.15 Si condivide quanto prospettato dall’Autorità in ordine ai contenuti di questa sezione del contratto? </w:t>
            </w:r>
          </w:p>
          <w:p w14:paraId="60A0FA47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16B61C54" w14:textId="1AAE6DFB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S.16 Si ritiene vi siano ulteriori obblighi dell’ente affidante che sia opportuno esplicitare nel contratto? </w:t>
            </w:r>
          </w:p>
          <w:p w14:paraId="30BDF726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04FAD755" w14:textId="7DC16F51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S.17 Si ritiene vi siano ulteriori obblighi del gestore che sia opportuno esplicitare nel contratto?</w:t>
            </w:r>
          </w:p>
          <w:p w14:paraId="00D87CA0" w14:textId="0C31C5E4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C818568" w14:textId="3EF7B2D9" w:rsidR="00277B9D" w:rsidRPr="003C7953" w:rsidRDefault="003C7953" w:rsidP="002B3C76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3C7953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Penali, sanzioni e condizioni di risoluzione</w:t>
            </w:r>
          </w:p>
          <w:p w14:paraId="7C0C3BE2" w14:textId="7C623866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798B3AA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S.18 Si condivide quanto prospettato dall’Autorità in ordine ai contenuti di questa sezione del contratto? </w:t>
            </w:r>
          </w:p>
          <w:p w14:paraId="4C4A44C4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5F1A962B" w14:textId="3F951735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lastRenderedPageBreak/>
              <w:t>S.19 Si ritiene opportuno che, alla stregua dei meccanismi penali, l’Ente territorialmente competente per gli standard aggiuntivi e migliorativi possa prevedere anche l’introduzione di meccanismi premianti nelle more della loro introduzione da parte dell’Autorità?</w:t>
            </w:r>
          </w:p>
          <w:p w14:paraId="55A82711" w14:textId="2EEF96B6" w:rsidR="003C7953" w:rsidRDefault="003C7953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38758E4C" w14:textId="5E9F37C2" w:rsidR="003C7953" w:rsidRPr="003C7953" w:rsidRDefault="003C7953" w:rsidP="002B3C76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3C7953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Garanzie</w:t>
            </w:r>
          </w:p>
          <w:p w14:paraId="34924E57" w14:textId="6BD43B8A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7FD1877" w14:textId="1D2AFDF2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S.20 Si ritiene ci siano ulteriori profili in tema di garanzie e assicurazioni che debbano essere obbligatoriamente esplicitati e disciplinati nel contratto di servizio? </w:t>
            </w:r>
          </w:p>
          <w:p w14:paraId="155CF90B" w14:textId="2ACAE374" w:rsidR="003C7953" w:rsidRDefault="003C7953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4484A56B" w14:textId="66565368" w:rsidR="003C7953" w:rsidRPr="006F5B07" w:rsidRDefault="006F5B07" w:rsidP="002B3C76">
            <w:pPr>
              <w:jc w:val="both"/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</w:pPr>
            <w:r w:rsidRPr="006F5B07">
              <w:rPr>
                <w:rFonts w:ascii="Arial" w:hAnsi="Arial" w:cs="Arial"/>
                <w:b/>
                <w:bCs/>
                <w:color w:val="0070C0"/>
                <w:sz w:val="24"/>
                <w:szCs w:val="24"/>
                <w:lang w:val="it-IT"/>
              </w:rPr>
              <w:t>Modalità di aggiornamento e modifica del contratto di servizio</w:t>
            </w:r>
          </w:p>
          <w:p w14:paraId="6ECCD34E" w14:textId="42D34362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13C1E9B2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 xml:space="preserve">S.21 Si ritiene ci siano ulteriori ipotesi di modifica del contratto che debbano trovare obbligatoriamente una disciplina espressa nel contratto? </w:t>
            </w:r>
          </w:p>
          <w:p w14:paraId="57A51C8E" w14:textId="7777777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3DCCDDBE" w14:textId="7445519E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S.22 Si condivide l’elenco degli allegati obbligatori proposto?</w:t>
            </w:r>
          </w:p>
          <w:p w14:paraId="22591908" w14:textId="4F21FA7B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659331D3" w14:textId="5B04A647" w:rsid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S.23 Si ritiene ci siano ulteriori elementi da segnalare?</w:t>
            </w:r>
          </w:p>
          <w:p w14:paraId="44CC4E88" w14:textId="77777777" w:rsidR="00277B9D" w:rsidRPr="00277B9D" w:rsidRDefault="00277B9D" w:rsidP="002B3C7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19EC52A4" w14:textId="77777777" w:rsidR="00C62D94" w:rsidRPr="00AA016A" w:rsidRDefault="00C62D94" w:rsidP="002B3C76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14:paraId="39F6D22B" w14:textId="77777777" w:rsidR="00562B75" w:rsidRPr="00C62D94" w:rsidRDefault="00562B75" w:rsidP="00C62D94">
      <w:pPr>
        <w:rPr>
          <w:lang w:val="it-IT"/>
        </w:rPr>
      </w:pPr>
    </w:p>
    <w:sectPr w:rsidR="00562B75" w:rsidRPr="00C62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A8AE8" w14:textId="77777777" w:rsidR="003069B3" w:rsidRDefault="003069B3" w:rsidP="005C7167">
      <w:pPr>
        <w:spacing w:after="0" w:line="240" w:lineRule="auto"/>
      </w:pPr>
      <w:r>
        <w:separator/>
      </w:r>
    </w:p>
  </w:endnote>
  <w:endnote w:type="continuationSeparator" w:id="0">
    <w:p w14:paraId="52BABF9D" w14:textId="77777777" w:rsidR="003069B3" w:rsidRDefault="003069B3" w:rsidP="005C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ACC66" w14:textId="77777777" w:rsidR="003069B3" w:rsidRDefault="003069B3" w:rsidP="005C7167">
      <w:pPr>
        <w:spacing w:after="0" w:line="240" w:lineRule="auto"/>
      </w:pPr>
      <w:r>
        <w:separator/>
      </w:r>
    </w:p>
  </w:footnote>
  <w:footnote w:type="continuationSeparator" w:id="0">
    <w:p w14:paraId="314E8ACE" w14:textId="77777777" w:rsidR="003069B3" w:rsidRDefault="003069B3" w:rsidP="005C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522E4"/>
    <w:multiLevelType w:val="hybridMultilevel"/>
    <w:tmpl w:val="0136BA4C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5B125E32">
      <w:numFmt w:val="bullet"/>
      <w:lvlText w:val="-"/>
      <w:lvlJc w:val="left"/>
      <w:pPr>
        <w:ind w:left="11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598088A"/>
    <w:multiLevelType w:val="hybridMultilevel"/>
    <w:tmpl w:val="AB4610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75C5808"/>
    <w:multiLevelType w:val="hybridMultilevel"/>
    <w:tmpl w:val="FB6CFC00"/>
    <w:lvl w:ilvl="0" w:tplc="5B125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5943439">
    <w:abstractNumId w:val="2"/>
  </w:num>
  <w:num w:numId="2" w16cid:durableId="1702589861">
    <w:abstractNumId w:val="1"/>
  </w:num>
  <w:num w:numId="3" w16cid:durableId="1019893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B75"/>
    <w:rsid w:val="00012EA3"/>
    <w:rsid w:val="00024E87"/>
    <w:rsid w:val="00055FE1"/>
    <w:rsid w:val="000902C1"/>
    <w:rsid w:val="0009454C"/>
    <w:rsid w:val="000965A0"/>
    <w:rsid w:val="000F4F8A"/>
    <w:rsid w:val="00146E21"/>
    <w:rsid w:val="00147F5F"/>
    <w:rsid w:val="001639BA"/>
    <w:rsid w:val="00181E98"/>
    <w:rsid w:val="001B6D9B"/>
    <w:rsid w:val="00200AAC"/>
    <w:rsid w:val="00223ABA"/>
    <w:rsid w:val="00223BEE"/>
    <w:rsid w:val="002333BD"/>
    <w:rsid w:val="00253CC5"/>
    <w:rsid w:val="00277B9D"/>
    <w:rsid w:val="00292E65"/>
    <w:rsid w:val="002B1507"/>
    <w:rsid w:val="002F0FFE"/>
    <w:rsid w:val="003069B3"/>
    <w:rsid w:val="00320732"/>
    <w:rsid w:val="00320770"/>
    <w:rsid w:val="00325E33"/>
    <w:rsid w:val="003559D1"/>
    <w:rsid w:val="003576BA"/>
    <w:rsid w:val="00390366"/>
    <w:rsid w:val="003C7953"/>
    <w:rsid w:val="00421622"/>
    <w:rsid w:val="004530BC"/>
    <w:rsid w:val="004569E5"/>
    <w:rsid w:val="00477781"/>
    <w:rsid w:val="004804EE"/>
    <w:rsid w:val="004973E1"/>
    <w:rsid w:val="004E498E"/>
    <w:rsid w:val="004E5F3A"/>
    <w:rsid w:val="0053743B"/>
    <w:rsid w:val="00545EA0"/>
    <w:rsid w:val="00562B75"/>
    <w:rsid w:val="00570F4B"/>
    <w:rsid w:val="00575CB3"/>
    <w:rsid w:val="00594940"/>
    <w:rsid w:val="005B52AB"/>
    <w:rsid w:val="005B64D6"/>
    <w:rsid w:val="005C7167"/>
    <w:rsid w:val="006156EB"/>
    <w:rsid w:val="006262C0"/>
    <w:rsid w:val="00665A83"/>
    <w:rsid w:val="006750E5"/>
    <w:rsid w:val="006A4401"/>
    <w:rsid w:val="006B2FDE"/>
    <w:rsid w:val="006B527B"/>
    <w:rsid w:val="006F5B07"/>
    <w:rsid w:val="0071334C"/>
    <w:rsid w:val="007153EE"/>
    <w:rsid w:val="007257C7"/>
    <w:rsid w:val="0073100B"/>
    <w:rsid w:val="00741394"/>
    <w:rsid w:val="00746288"/>
    <w:rsid w:val="007645F6"/>
    <w:rsid w:val="007A184F"/>
    <w:rsid w:val="007A5BBD"/>
    <w:rsid w:val="007C304A"/>
    <w:rsid w:val="007E0DCD"/>
    <w:rsid w:val="00834A1B"/>
    <w:rsid w:val="00863B03"/>
    <w:rsid w:val="00872FC1"/>
    <w:rsid w:val="008761FA"/>
    <w:rsid w:val="00895CB8"/>
    <w:rsid w:val="008A5DDD"/>
    <w:rsid w:val="008F6F9E"/>
    <w:rsid w:val="008F7CF3"/>
    <w:rsid w:val="00935911"/>
    <w:rsid w:val="00961297"/>
    <w:rsid w:val="009710EC"/>
    <w:rsid w:val="0099785C"/>
    <w:rsid w:val="009C39A0"/>
    <w:rsid w:val="009D488D"/>
    <w:rsid w:val="009D51AC"/>
    <w:rsid w:val="009E56D5"/>
    <w:rsid w:val="009F4D29"/>
    <w:rsid w:val="00A107E5"/>
    <w:rsid w:val="00A578B8"/>
    <w:rsid w:val="00A610FC"/>
    <w:rsid w:val="00A61903"/>
    <w:rsid w:val="00AA016A"/>
    <w:rsid w:val="00AE45F1"/>
    <w:rsid w:val="00B00D9B"/>
    <w:rsid w:val="00B10C29"/>
    <w:rsid w:val="00B157A4"/>
    <w:rsid w:val="00B40D7D"/>
    <w:rsid w:val="00B42560"/>
    <w:rsid w:val="00B47600"/>
    <w:rsid w:val="00B651FE"/>
    <w:rsid w:val="00B7001F"/>
    <w:rsid w:val="00B7737A"/>
    <w:rsid w:val="00B92AEA"/>
    <w:rsid w:val="00BA0421"/>
    <w:rsid w:val="00BD5EB0"/>
    <w:rsid w:val="00C05C7E"/>
    <w:rsid w:val="00C25585"/>
    <w:rsid w:val="00C46395"/>
    <w:rsid w:val="00C4795D"/>
    <w:rsid w:val="00C62D94"/>
    <w:rsid w:val="00CE34F2"/>
    <w:rsid w:val="00D1088F"/>
    <w:rsid w:val="00D16D02"/>
    <w:rsid w:val="00D37AF5"/>
    <w:rsid w:val="00D51245"/>
    <w:rsid w:val="00D53E9D"/>
    <w:rsid w:val="00D87402"/>
    <w:rsid w:val="00D92A1F"/>
    <w:rsid w:val="00E2196A"/>
    <w:rsid w:val="00E224BA"/>
    <w:rsid w:val="00E46AB5"/>
    <w:rsid w:val="00EE22D6"/>
    <w:rsid w:val="00EF3E47"/>
    <w:rsid w:val="00F253D3"/>
    <w:rsid w:val="00F62F31"/>
    <w:rsid w:val="00F937FC"/>
    <w:rsid w:val="00FB1BC7"/>
    <w:rsid w:val="00FE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6BCCB"/>
  <w15:chartTrackingRefBased/>
  <w15:docId w15:val="{983FBC50-4012-439F-AD46-2E90DC03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2D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62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33BD"/>
    <w:pPr>
      <w:ind w:left="720"/>
      <w:contextualSpacing/>
    </w:pPr>
    <w:rPr>
      <w:lang w:val="it-IT"/>
    </w:rPr>
  </w:style>
  <w:style w:type="paragraph" w:customStyle="1" w:styleId="Default">
    <w:name w:val="Default"/>
    <w:rsid w:val="00997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7167"/>
    <w:pPr>
      <w:spacing w:after="0" w:line="240" w:lineRule="auto"/>
    </w:pPr>
    <w:rPr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7167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7167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C62D9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62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.tosto@fis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Tosto</dc:creator>
  <cp:keywords/>
  <dc:description/>
  <cp:lastModifiedBy>Luca Tosto</cp:lastModifiedBy>
  <cp:revision>6</cp:revision>
  <dcterms:created xsi:type="dcterms:W3CDTF">2022-12-02T12:02:00Z</dcterms:created>
  <dcterms:modified xsi:type="dcterms:W3CDTF">2022-12-02T12:18:00Z</dcterms:modified>
</cp:coreProperties>
</file>